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273.937007874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margin" w:horzAnchor="margin" w:tblpXSpec="center" w:tblpY="0"/>
        <w:tblW w:w="1020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0"/>
        <w:gridCol w:w="300"/>
        <w:gridCol w:w="630"/>
        <w:gridCol w:w="435"/>
        <w:gridCol w:w="765"/>
        <w:gridCol w:w="390"/>
        <w:gridCol w:w="315"/>
        <w:gridCol w:w="510"/>
        <w:gridCol w:w="645"/>
        <w:gridCol w:w="735"/>
        <w:gridCol w:w="105"/>
        <w:gridCol w:w="1410"/>
        <w:gridCol w:w="105"/>
        <w:gridCol w:w="615"/>
        <w:gridCol w:w="765"/>
        <w:gridCol w:w="420"/>
        <w:gridCol w:w="1875"/>
        <w:tblGridChange w:id="0">
          <w:tblGrid>
            <w:gridCol w:w="180"/>
            <w:gridCol w:w="300"/>
            <w:gridCol w:w="630"/>
            <w:gridCol w:w="435"/>
            <w:gridCol w:w="765"/>
            <w:gridCol w:w="390"/>
            <w:gridCol w:w="315"/>
            <w:gridCol w:w="510"/>
            <w:gridCol w:w="645"/>
            <w:gridCol w:w="735"/>
            <w:gridCol w:w="105"/>
            <w:gridCol w:w="1410"/>
            <w:gridCol w:w="105"/>
            <w:gridCol w:w="615"/>
            <w:gridCol w:w="765"/>
            <w:gridCol w:w="420"/>
            <w:gridCol w:w="187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ind w:hanging="2"/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ind w:hanging="2"/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ind w:hanging="2"/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INFORMATIVO DE IRRIGAÇÃO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Informativo válido por prazo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indeterminado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ESTE DOCUMENTO, UMA VEZ PROTOCOLADO, CONSOLIDA A ISENÇÃO PARA PROCEDER INSTALAÇÃO E OPERAÇÃO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8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TÉCNICO RESPONSÁVEL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B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CONDIÇÃO DO PRODUTOR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Proprietário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Parceiro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Outros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Arrendatário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Posseiro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total da propriedade: ____________________ha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LOCALIZAÇÃO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Propriedade sita a uma distância de ___________ km da sede municipal, no distrito de ____________________________________,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 localidade de ___________________________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Referencial para localização (estrada / posto de abastecimento / logradouro público / escola, etc.)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RECURSOS HÍDRICOS EXISTENTES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Rio, córrego, várzea, etc. (nome): ____________________________________________________________________________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Barragem/ açude (nome): __________________________________________________________________________________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Poço: __________________________________________________________________________________________________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Bacia Hidrográfica onde se insere a propriedade: ________________________________________________________________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Outros (especificar): _______________________________________________________________________________________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Há nascentes / olhos d’água na propriedade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Não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Sim. Especificar seu uso e estado de preservação ________________________________________________________________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Utiliza-se água subterrânea?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Não                       (   ) Sim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A ATIVIDADE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a ser irrigada _____________________ ha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que não será irrigada _______________ ha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não utilizada para manejo agrícola _______________ ha.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SISTEMAS DE IRRIGAÇÃO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Identificação: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Método: ____________________________________________________________________________________________________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Cultivos a serem irrigados:______________________________________________________________________________________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Quantidade de água utilizada (m³/ ha ou l/s):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Superficial: __________________________________________________________________________________________________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Subterrânea: ________________________________________________________________________________________________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Coordenadas UTM da captação e descarte (quando houver) d’água, utilizando o Datum o SAD 69     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7"/>
            <w:tcBorders>
              <w:top w:color="000000" w:space="0" w:sz="8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Latitude (S):                                       Longitude (W):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Latitude (S):                                       Longitude (W):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Mês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(m³/h)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Tempo (h/dia)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Período (Dias/mês)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Mês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(m³/h)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Tempo (h/dia)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Período (Dias/mês)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0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Jan.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0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0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0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1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Jul.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1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1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31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Fev.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Ago.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Mar.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Set.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Abr.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Mai.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Nov.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Jun.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Dez.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6F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Tipos de equipamentos: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80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Bombas existentes: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35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___________________________________________________________________________________________________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A2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Quantidade 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B3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Potência ( indicar  Hp ou Watt)______________________________________________________________________________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C4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Capacidade de recalque (indicar m³/h ou l/s) 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D5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Fonte de energia 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E6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Levantes existentes (quantidade) 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F7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Vazão a derivar para irrigação 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08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Período de derivação: 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19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Outros equipamentos e dimensionamentos: ( pivôs, tubulações, etc)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2A">
            <w:pPr>
              <w:tabs>
                <w:tab w:val="left" w:leader="none" w:pos="567"/>
              </w:tabs>
              <w:ind w:left="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_________________________________________________________________________________________________________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3B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O método utilizado é adequado às condições de topografia, solo, água e usos propostos?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Sim               (   ) Não. Porque?_______________________________________________________________________________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8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5D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Será feita a manutenção de canais, tanques e drenos superficiais?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Sim               (   ) Não. Periodicidade: _________________________meses / anos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DA ÁREA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Tipo(s) e característica(s) do solo: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Topografia: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Cobertura vegetal:</w:t>
            </w:r>
          </w:p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do Entorno (uso do solo, residências, áreas de interesse ambiental, etc):</w:t>
            </w:r>
          </w:p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0" w:val="nil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Profundidade do lençol freático (m):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Informar o acesso ao empreendimento e pontos de referência no croqui de localização, indicando os valores de distância.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1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 ______/______/_________</w:t>
            </w:r>
          </w:p>
          <w:p w:rsidR="00000000" w:rsidDel="00000000" w:rsidP="00000000" w:rsidRDefault="00000000" w:rsidRPr="00000000" w14:paraId="0000051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1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51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  <w:p w:rsidR="00000000" w:rsidDel="00000000" w:rsidP="00000000" w:rsidRDefault="00000000" w:rsidRPr="00000000" w14:paraId="0000051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52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</w:t>
            </w:r>
          </w:p>
          <w:p w:rsidR="00000000" w:rsidDel="00000000" w:rsidP="00000000" w:rsidRDefault="00000000" w:rsidRPr="00000000" w14:paraId="0000052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Técnico Responsável</w:t>
            </w:r>
          </w:p>
        </w:tc>
      </w:tr>
    </w:tbl>
    <w:p w:rsidR="00000000" w:rsidDel="00000000" w:rsidP="00000000" w:rsidRDefault="00000000" w:rsidRPr="00000000" w14:paraId="0000052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567" w:top="1275.5905511811022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52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-219074</wp:posOffset>
          </wp:positionH>
          <wp:positionV relativeFrom="paragraph">
            <wp:posOffset>-335914</wp:posOffset>
          </wp:positionV>
          <wp:extent cx="1675447" cy="640882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5447" cy="64088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eastAsia="Times New Roman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eastAsia="Times New Roman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eastAsia="Times New Roma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eastAsia="Times New Roman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t-BR"/>
    </w:rPr>
  </w:style>
  <w:style w:type="character" w:styleId="Título3Char">
    <w:name w:val="Título 3 Char"/>
    <w:next w:val="Título3Char"/>
    <w:autoRedefine w:val="0"/>
    <w:hidden w:val="0"/>
    <w:qFormat w:val="0"/>
    <w:rPr>
      <w:rFonts w:ascii="Arial" w:cs="Arial" w:eastAsia="Times New Roman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eastAsia="pt-BR"/>
    </w:rPr>
  </w:style>
  <w:style w:type="character" w:styleId="Título6Char">
    <w:name w:val="Título 6 Char"/>
    <w:next w:val="Título6Char"/>
    <w:autoRedefine w:val="0"/>
    <w:hidden w:val="0"/>
    <w:qFormat w:val="0"/>
    <w:rPr>
      <w:rFonts w:ascii="Arial" w:cs="Arial" w:eastAsia="Times New Roman" w:hAnsi="Arial"/>
      <w:b w:val="1"/>
      <w:bCs w:val="1"/>
      <w:w w:val="100"/>
      <w:position w:val="-1"/>
      <w:szCs w:val="20"/>
      <w:effect w:val="none"/>
      <w:vertAlign w:val="baseline"/>
      <w:cs w:val="0"/>
      <w:em w:val="none"/>
      <w:lang w:eastAsia="pt-BR"/>
    </w:rPr>
  </w:style>
  <w:style w:type="character" w:styleId="Título8Char">
    <w:name w:val="Título 8 Char"/>
    <w:next w:val="Título8Char"/>
    <w:autoRedefine w:val="0"/>
    <w:hidden w:val="0"/>
    <w:qFormat w:val="0"/>
    <w:rPr>
      <w:rFonts w:ascii="Arial" w:cs="Arial" w:eastAsia="Times New Roman" w:hAnsi="Arial"/>
      <w:w w:val="100"/>
      <w:position w:val="-1"/>
      <w:szCs w:val="20"/>
      <w:effect w:val="none"/>
      <w:vertAlign w:val="baseline"/>
      <w:cs w:val="0"/>
      <w:em w:val="none"/>
      <w:lang w:eastAsia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16"/>
      <w:szCs w:val="20"/>
      <w:effect w:val="none"/>
      <w:vertAlign w:val="baseline"/>
      <w:cs w:val="0"/>
      <w:em w:val="none"/>
      <w:lang w:eastAsia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rFonts w:ascii="Arial" w:cs="Arial" w:eastAsia="Times New Roman" w:hAnsi="Arial"/>
      <w:w w:val="100"/>
      <w:position w:val="-1"/>
      <w:sz w:val="16"/>
      <w:szCs w:val="24"/>
      <w:effect w:val="none"/>
      <w:vertAlign w:val="baseline"/>
      <w:cs w:val="0"/>
      <w:em w:val="none"/>
      <w:lang w:eastAsia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eastAsia="Times New Roma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eastAsia="Times New Roma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i/Z7zS7gtEkAjklN0NjaRksy5A==">CgMxLjA4AHIhMVpCU1lSVEZMZlNicFhGekxCaXdVZkdQOFA0am9hX2la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2023-02-06T20:07:00Z</dcterms:created>
  <dc:creator>rodrigo indio</dc:creator>
</cp:coreProperties>
</file>